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77999">
        <w:fldChar w:fldCharType="begin"/>
      </w:r>
      <w:r w:rsidR="00D77999" w:rsidRPr="00D90D36">
        <w:rPr>
          <w:lang w:val="ru-RU"/>
        </w:rPr>
        <w:instrText xml:space="preserve"> </w:instrText>
      </w:r>
      <w:r w:rsidR="00D77999">
        <w:instrText>HYPERLINK</w:instrText>
      </w:r>
      <w:r w:rsidR="00D77999" w:rsidRPr="00D90D36">
        <w:rPr>
          <w:lang w:val="ru-RU"/>
        </w:rPr>
        <w:instrText xml:space="preserve"> "</w:instrText>
      </w:r>
      <w:r w:rsidR="00D77999">
        <w:instrText>mailto</w:instrText>
      </w:r>
      <w:r w:rsidR="00D77999" w:rsidRPr="00D90D36">
        <w:rPr>
          <w:lang w:val="ru-RU"/>
        </w:rPr>
        <w:instrText>:</w:instrText>
      </w:r>
      <w:r w:rsidR="00D77999">
        <w:instrText>excursion</w:instrText>
      </w:r>
      <w:r w:rsidR="00D77999" w:rsidRPr="00D90D36">
        <w:rPr>
          <w:lang w:val="ru-RU"/>
        </w:rPr>
        <w:instrText>@</w:instrText>
      </w:r>
      <w:r w:rsidR="00D77999">
        <w:instrText>multitour</w:instrText>
      </w:r>
      <w:r w:rsidR="00D77999" w:rsidRPr="00D90D36">
        <w:rPr>
          <w:lang w:val="ru-RU"/>
        </w:rPr>
        <w:instrText>.</w:instrText>
      </w:r>
      <w:r w:rsidR="00D77999">
        <w:instrText>ru</w:instrText>
      </w:r>
      <w:r w:rsidR="00D77999" w:rsidRPr="00D90D36">
        <w:rPr>
          <w:lang w:val="ru-RU"/>
        </w:rPr>
        <w:instrText xml:space="preserve">" </w:instrText>
      </w:r>
      <w:r w:rsidR="00D77999">
        <w:fldChar w:fldCharType="separate"/>
      </w:r>
      <w:r w:rsidRPr="001A7E82">
        <w:rPr>
          <w:rStyle w:val="a3"/>
          <w:sz w:val="28"/>
          <w:szCs w:val="28"/>
        </w:rPr>
        <w:t>excursion</w:t>
      </w:r>
      <w:r w:rsidRPr="001A7E82">
        <w:rPr>
          <w:rStyle w:val="a3"/>
          <w:sz w:val="28"/>
          <w:szCs w:val="28"/>
          <w:lang w:val="ru-RU"/>
        </w:rPr>
        <w:t>@</w:t>
      </w:r>
      <w:proofErr w:type="spellStart"/>
      <w:r w:rsidRPr="001A7E82">
        <w:rPr>
          <w:rStyle w:val="a3"/>
          <w:sz w:val="28"/>
          <w:szCs w:val="28"/>
        </w:rPr>
        <w:t>multitour</w:t>
      </w:r>
      <w:proofErr w:type="spellEnd"/>
      <w:r w:rsidRPr="001A7E82">
        <w:rPr>
          <w:rStyle w:val="a3"/>
          <w:sz w:val="28"/>
          <w:szCs w:val="28"/>
          <w:lang w:val="ru-RU"/>
        </w:rPr>
        <w:t>.</w:t>
      </w:r>
      <w:proofErr w:type="spellStart"/>
      <w:r w:rsidRPr="001A7E82">
        <w:rPr>
          <w:rStyle w:val="a3"/>
          <w:sz w:val="28"/>
          <w:szCs w:val="28"/>
        </w:rPr>
        <w:t>ru</w:t>
      </w:r>
      <w:proofErr w:type="spellEnd"/>
      <w:r w:rsidR="00D77999">
        <w:rPr>
          <w:rStyle w:val="a3"/>
          <w:sz w:val="28"/>
          <w:szCs w:val="28"/>
        </w:rPr>
        <w:fldChar w:fldCharType="end"/>
      </w: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B011BE" w:rsidRDefault="00B011BE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Знакомство с Петербургом </w:t>
      </w:r>
      <w:r w:rsidRPr="00B011BE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дня/</w:t>
      </w:r>
      <w:r w:rsidRPr="00B011BE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ночи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D90D36" w:rsidTr="009E5AD8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B011BE">
              <w:rPr>
                <w:b/>
                <w:color w:val="000000"/>
                <w:sz w:val="18"/>
                <w:szCs w:val="18"/>
              </w:rPr>
              <w:t>Прибытие в Санкт-Петербург. Встреча с гидом на вокзале (не ранее 07:00). Завтрак за дополнительную плату – 400 руб./чел.</w:t>
            </w:r>
          </w:p>
          <w:p w:rsidR="00B011BE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011BE">
              <w:rPr>
                <w:b/>
                <w:color w:val="000000"/>
                <w:sz w:val="18"/>
                <w:szCs w:val="18"/>
              </w:rPr>
              <w:t>Автобусная</w:t>
            </w:r>
            <w:r w:rsidRPr="00B011BE">
              <w:rPr>
                <w:color w:val="000000"/>
                <w:sz w:val="18"/>
                <w:szCs w:val="18"/>
              </w:rPr>
              <w:t xml:space="preserve"> </w:t>
            </w:r>
            <w:r w:rsidRPr="00B011BE">
              <w:rPr>
                <w:b/>
                <w:bCs/>
                <w:color w:val="000000"/>
                <w:sz w:val="18"/>
                <w:szCs w:val="18"/>
              </w:rPr>
              <w:t>обзорная экскурсия</w:t>
            </w:r>
            <w:r w:rsidRPr="00B011BE">
              <w:rPr>
                <w:color w:val="000000"/>
                <w:sz w:val="18"/>
                <w:szCs w:val="18"/>
              </w:rPr>
              <w:t xml:space="preserve"> </w:t>
            </w:r>
            <w:r w:rsidRPr="00B011BE">
              <w:rPr>
                <w:b/>
                <w:bCs/>
                <w:color w:val="000000"/>
                <w:sz w:val="18"/>
                <w:szCs w:val="18"/>
              </w:rPr>
              <w:t>по Санкт-Петербургу</w:t>
            </w:r>
            <w:r w:rsidRPr="00B011BE">
              <w:rPr>
                <w:color w:val="000000"/>
                <w:sz w:val="18"/>
                <w:szCs w:val="18"/>
              </w:rPr>
              <w:t xml:space="preserve">, во время которой мы вместе проследим историю развития нашего города от первых построек – Кунсткамеры, Двенадцати коллегий, Петропавловской крепости – до грандиозных ансамблей позднейших эпох. </w:t>
            </w:r>
          </w:p>
          <w:p w:rsidR="00B011BE" w:rsidRDefault="00B011BE" w:rsidP="00B011BE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 w:rsidRPr="00B011BE">
              <w:rPr>
                <w:b/>
                <w:bCs/>
                <w:color w:val="000000"/>
                <w:sz w:val="18"/>
                <w:szCs w:val="18"/>
              </w:rPr>
              <w:t xml:space="preserve">Экскурсия по территории Петропавловской крепости. </w:t>
            </w:r>
            <w:r w:rsidRPr="00B011BE">
              <w:rPr>
                <w:bCs/>
                <w:color w:val="000000"/>
                <w:sz w:val="18"/>
                <w:szCs w:val="18"/>
              </w:rPr>
              <w:t>Основание крепости дало жизнь нашему городу, осуществилась мечта Петра I: «В Европу прорубить окно, Ногою твёрдой стать при море».</w:t>
            </w:r>
            <w:r w:rsidRPr="00B011BE">
              <w:rPr>
                <w:color w:val="000000"/>
                <w:sz w:val="18"/>
                <w:szCs w:val="18"/>
              </w:rPr>
              <w:t xml:space="preserve"> </w:t>
            </w:r>
            <w:r w:rsidRPr="00B011BE">
              <w:rPr>
                <w:bCs/>
                <w:color w:val="000000"/>
                <w:sz w:val="18"/>
                <w:szCs w:val="18"/>
              </w:rPr>
              <w:t>В ходе исторической прогулки по крепости вы познакомитесь с её историей и особенностями фортификации, увидите современную городскую скульптуру, Петропавловский собор, где похоронены члены династии Романовых, и тюрьму Трубецкого бастиона, которая расскажет о судьбах многих известных людей.</w:t>
            </w:r>
          </w:p>
          <w:p w:rsidR="00B011BE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011BE">
              <w:rPr>
                <w:b/>
                <w:color w:val="000000"/>
                <w:sz w:val="18"/>
                <w:szCs w:val="18"/>
              </w:rPr>
              <w:t>Обед в кафе</w:t>
            </w:r>
            <w:r w:rsidRPr="00B011BE">
              <w:rPr>
                <w:color w:val="000000"/>
                <w:sz w:val="18"/>
                <w:szCs w:val="18"/>
              </w:rPr>
              <w:t xml:space="preserve">. </w:t>
            </w:r>
          </w:p>
          <w:p w:rsidR="00B011BE" w:rsidRPr="009F7F7C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011BE" w:rsidRPr="009F7F7C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Трансфер в гостиницу. Размещение (с 14:00 или 15:00). Свободное время.</w:t>
            </w:r>
          </w:p>
          <w:p w:rsidR="00B011BE" w:rsidRDefault="00B011BE" w:rsidP="00B011BE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B011BE">
              <w:rPr>
                <w:b/>
                <w:bCs/>
                <w:color w:val="000000"/>
                <w:sz w:val="18"/>
                <w:szCs w:val="18"/>
              </w:rPr>
              <w:t>Автобус на 6 часов.</w:t>
            </w:r>
            <w:r w:rsidRPr="00B011BE"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:rsidR="00B011BE" w:rsidRPr="009F7F7C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9F7F7C">
              <w:rPr>
                <w:b/>
                <w:i/>
                <w:color w:val="000000"/>
                <w:sz w:val="18"/>
                <w:szCs w:val="18"/>
              </w:rPr>
              <w:t>За доп. плату:</w:t>
            </w:r>
            <w:r w:rsidRPr="00B011BE">
              <w:rPr>
                <w:color w:val="000000"/>
                <w:sz w:val="18"/>
                <w:szCs w:val="18"/>
              </w:rPr>
              <w:t xml:space="preserve"> </w:t>
            </w:r>
            <w:r w:rsidRPr="00B011BE">
              <w:rPr>
                <w:b/>
                <w:color w:val="000000"/>
                <w:sz w:val="18"/>
                <w:szCs w:val="18"/>
              </w:rPr>
              <w:t xml:space="preserve">посещение Петропавловского собора и тюрьмы Трубецкого бастиона, комплексный билет </w:t>
            </w:r>
            <w:r w:rsidRPr="009F7F7C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9F7F7C" w:rsidRDefault="009F7F7C" w:rsidP="00B011BE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B011BE" w:rsidRPr="00B011BE" w:rsidRDefault="00B011BE" w:rsidP="00B011BE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i/>
                <w:iCs/>
                <w:color w:val="000000"/>
                <w:sz w:val="18"/>
                <w:szCs w:val="18"/>
              </w:rPr>
              <w:t>За доп. плату:</w:t>
            </w:r>
            <w:r w:rsidRPr="00B011B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011BE">
              <w:rPr>
                <w:b/>
                <w:iCs/>
                <w:color w:val="000000"/>
                <w:sz w:val="18"/>
                <w:szCs w:val="18"/>
              </w:rPr>
              <w:t>VR очки во время обзорной экскурсии</w:t>
            </w:r>
            <w:r w:rsidRPr="00B011BE">
              <w:rPr>
                <w:iCs/>
                <w:color w:val="000000"/>
                <w:sz w:val="18"/>
                <w:szCs w:val="18"/>
              </w:rPr>
              <w:t xml:space="preserve">. Школьников ждёт обзорная экскурсия по городу с дополненной виртуальной реальностью: возможность заглянуть за пределы привычного мира и увидеть то, что скрыто от взгляда обывателя. Интерьеры зданий и их облик 100-200 лет назад. Высокоточная графика нового поколения и панорамы, охватывающие все 360°, обеспечивают эффект полного погружения - </w:t>
            </w:r>
            <w:r w:rsidRPr="00D90D36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A50B72" w:rsidRPr="00F159F7" w:rsidRDefault="00A50B72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A50B72" w:rsidRPr="00B011BE" w:rsidTr="009F7F7C">
        <w:trPr>
          <w:trHeight w:val="983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9F7F7C">
              <w:rPr>
                <w:color w:val="000000"/>
                <w:sz w:val="18"/>
                <w:szCs w:val="18"/>
              </w:rPr>
              <w:t xml:space="preserve"> Пешеходный день.</w:t>
            </w:r>
            <w:r w:rsidRPr="009F7F7C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9F7F7C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Пешеходная экскурсия «Люблю тебя, Петра творенье».</w:t>
            </w:r>
            <w:r w:rsidRPr="009F7F7C">
              <w:rPr>
                <w:color w:val="000000"/>
                <w:sz w:val="18"/>
                <w:szCs w:val="18"/>
              </w:rPr>
              <w:t xml:space="preserve"> Совершим путешествие по городу, созданному по велению Петра I и до сих пор следующего его заветам. Школьники узнают, в чём секрет парадных площадей Петербурга, где искать верблюда и невский трезубец. Вы увидите самый широкий мост и колонну, которая стоит без единой опоры, прикоснётесь к тем, кто держит небесный свод, и познакомитесь с известными петербуржцами, чья жизнь неразрывно связана с нашим городом.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Экскурсия в</w:t>
            </w:r>
            <w:r w:rsidRPr="009F7F7C">
              <w:rPr>
                <w:color w:val="000000"/>
                <w:sz w:val="18"/>
                <w:szCs w:val="18"/>
              </w:rPr>
              <w:t xml:space="preserve"> </w:t>
            </w:r>
            <w:r w:rsidRPr="009F7F7C">
              <w:rPr>
                <w:b/>
                <w:bCs/>
                <w:color w:val="000000"/>
                <w:sz w:val="18"/>
                <w:szCs w:val="18"/>
              </w:rPr>
              <w:t>Исаакиевский собор</w:t>
            </w:r>
            <w:r w:rsidRPr="009F7F7C">
              <w:rPr>
                <w:color w:val="000000"/>
                <w:sz w:val="18"/>
                <w:szCs w:val="18"/>
              </w:rPr>
              <w:t>. Вы посетите самый большой храм Петербурга, который строился на протяжении 40 лет, узнаете об искусстве первой половины XIX века и известных людях, строивших собор.</w:t>
            </w: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9F7F7C">
              <w:rPr>
                <w:iCs/>
                <w:color w:val="000000"/>
                <w:sz w:val="18"/>
                <w:szCs w:val="18"/>
              </w:rPr>
              <w:t xml:space="preserve">Посещение </w:t>
            </w:r>
            <w:r w:rsidRPr="009F7F7C">
              <w:rPr>
                <w:b/>
                <w:iCs/>
                <w:color w:val="000000"/>
                <w:sz w:val="18"/>
                <w:szCs w:val="18"/>
              </w:rPr>
              <w:t>исторического театра-макета «</w:t>
            </w:r>
            <w:r w:rsidRPr="009F7F7C">
              <w:rPr>
                <w:b/>
                <w:color w:val="000000"/>
                <w:sz w:val="18"/>
                <w:szCs w:val="18"/>
              </w:rPr>
              <w:t xml:space="preserve">Петровская Акватория», </w:t>
            </w:r>
            <w:r w:rsidRPr="009F7F7C">
              <w:rPr>
                <w:color w:val="000000"/>
                <w:sz w:val="18"/>
                <w:szCs w:val="18"/>
              </w:rPr>
              <w:t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</w:t>
            </w:r>
            <w:r w:rsidRPr="009F7F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Обед в кафе.</w:t>
            </w:r>
            <w:r w:rsidRPr="009F7F7C">
              <w:rPr>
                <w:color w:val="000000"/>
                <w:sz w:val="18"/>
                <w:szCs w:val="18"/>
              </w:rPr>
              <w:t xml:space="preserve">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color w:val="000000"/>
                <w:sz w:val="18"/>
                <w:szCs w:val="18"/>
              </w:rPr>
              <w:t xml:space="preserve">Свободное время. </w:t>
            </w:r>
            <w:r w:rsidRPr="009F7F7C">
              <w:rPr>
                <w:b/>
                <w:color w:val="000000"/>
                <w:sz w:val="18"/>
                <w:szCs w:val="18"/>
              </w:rPr>
              <w:t>Самостоятельное возвращение в гостиницу.</w:t>
            </w:r>
            <w:r w:rsidRPr="009F7F7C">
              <w:rPr>
                <w:color w:val="000000"/>
                <w:sz w:val="18"/>
                <w:szCs w:val="18"/>
              </w:rPr>
              <w:t xml:space="preserve">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 xml:space="preserve">За доп. плату: </w:t>
            </w:r>
            <w:r w:rsidRPr="009F7F7C">
              <w:rPr>
                <w:b/>
                <w:iCs/>
                <w:color w:val="000000"/>
                <w:sz w:val="18"/>
                <w:szCs w:val="18"/>
              </w:rPr>
              <w:t>посещение Эрмитажа</w:t>
            </w:r>
            <w:r w:rsidRPr="009F7F7C">
              <w:rPr>
                <w:color w:val="000000"/>
                <w:sz w:val="18"/>
                <w:szCs w:val="18"/>
              </w:rPr>
              <w:t xml:space="preserve">– одного из величайших музеев мира, расположенного в шести уникальных зданиях, в том числе, в Зимнем дворце – резиденции русских царей </w:t>
            </w:r>
            <w:r w:rsidRPr="009F7F7C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</w:p>
          <w:p w:rsidR="00A50B72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i/>
                <w:color w:val="000000"/>
                <w:sz w:val="18"/>
                <w:szCs w:val="18"/>
              </w:rPr>
              <w:t xml:space="preserve">За доп. плату: </w:t>
            </w:r>
            <w:r w:rsidRPr="009F7F7C">
              <w:rPr>
                <w:b/>
                <w:iCs/>
                <w:color w:val="000000"/>
                <w:sz w:val="18"/>
                <w:szCs w:val="18"/>
              </w:rPr>
              <w:t>посещение Планетария №1</w:t>
            </w:r>
            <w:r w:rsidRPr="009F7F7C">
              <w:rPr>
                <w:bCs/>
                <w:iCs/>
                <w:color w:val="000000"/>
                <w:sz w:val="18"/>
                <w:szCs w:val="18"/>
              </w:rPr>
              <w:t xml:space="preserve"> - самого крупного в мире, где благодаря уникальному панорамному экрану, создающему иллюзию полного пространственного погружения, вы совершите удивительное путешествие в далёкий мир звёзд. </w:t>
            </w:r>
            <w:r w:rsidRPr="009F7F7C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  <w:tr w:rsidR="00B011BE" w:rsidRPr="00B011BE" w:rsidTr="009E5AD8">
        <w:trPr>
          <w:trHeight w:val="1270"/>
        </w:trPr>
        <w:tc>
          <w:tcPr>
            <w:tcW w:w="1774" w:type="dxa"/>
            <w:vAlign w:val="center"/>
          </w:tcPr>
          <w:p w:rsidR="00B011BE" w:rsidRPr="00B011BE" w:rsidRDefault="00B011BE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3 день</w:t>
            </w:r>
          </w:p>
        </w:tc>
        <w:tc>
          <w:tcPr>
            <w:tcW w:w="13111" w:type="dxa"/>
            <w:vAlign w:val="center"/>
          </w:tcPr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Завтрак</w:t>
            </w:r>
            <w:r w:rsidRPr="009F7F7C">
              <w:rPr>
                <w:color w:val="000000"/>
                <w:sz w:val="18"/>
                <w:szCs w:val="18"/>
              </w:rPr>
              <w:t xml:space="preserve"> в гостинице. </w:t>
            </w:r>
            <w:r w:rsidRPr="009F7F7C">
              <w:rPr>
                <w:b/>
                <w:color w:val="000000"/>
                <w:sz w:val="18"/>
                <w:szCs w:val="18"/>
              </w:rPr>
              <w:t>Освобождение номеров до 12:00. Выезд с вещами.</w:t>
            </w:r>
            <w:r w:rsidRPr="009F7F7C">
              <w:rPr>
                <w:color w:val="000000"/>
                <w:sz w:val="18"/>
                <w:szCs w:val="18"/>
              </w:rPr>
              <w:t xml:space="preserve">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bCs/>
                <w:color w:val="FF0000"/>
                <w:sz w:val="18"/>
                <w:szCs w:val="18"/>
              </w:rPr>
            </w:pPr>
            <w:r w:rsidRPr="009F7F7C">
              <w:rPr>
                <w:b/>
                <w:bCs/>
                <w:color w:val="000000"/>
                <w:sz w:val="18"/>
                <w:szCs w:val="18"/>
              </w:rPr>
              <w:t xml:space="preserve">Автобусная загородная экскурсия «По старой Петергофской дороге» с посещением Большого дворца </w:t>
            </w:r>
            <w:r w:rsidRPr="009F7F7C">
              <w:rPr>
                <w:color w:val="000000"/>
                <w:sz w:val="18"/>
                <w:szCs w:val="18"/>
              </w:rPr>
              <w:t>— уникального историко-художественного музея, в коллекции которого собрано около трех с половиной тысяч экспонатов, среди которых живопись и фарфор, ткани и уникальная мебель, а также личные вещи российских правителей.</w:t>
            </w:r>
            <w:r w:rsidRPr="009F7F7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7F7C">
              <w:rPr>
                <w:color w:val="FF0000"/>
                <w:sz w:val="18"/>
                <w:szCs w:val="18"/>
              </w:rPr>
              <w:t>(</w:t>
            </w:r>
            <w:r w:rsidRPr="009F7F7C">
              <w:rPr>
                <w:b/>
                <w:color w:val="FF0000"/>
                <w:sz w:val="18"/>
                <w:szCs w:val="18"/>
              </w:rPr>
              <w:t>Внимание: на заезды в период с 27.04.24 до 13.10.24 замена Большого дворца на экскурсию по Нижнему парку Петергофа с его знаменитыми фонтанами</w:t>
            </w:r>
            <w:r w:rsidRPr="009F7F7C">
              <w:rPr>
                <w:color w:val="FF0000"/>
                <w:sz w:val="18"/>
                <w:szCs w:val="18"/>
              </w:rPr>
              <w:t>).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 xml:space="preserve">Обед в кафе.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F7F7C">
              <w:rPr>
                <w:color w:val="000000"/>
                <w:sz w:val="18"/>
                <w:szCs w:val="18"/>
              </w:rPr>
              <w:t xml:space="preserve">Возвращение в Санкт-Петербург.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F7F7C">
              <w:rPr>
                <w:b/>
                <w:color w:val="000000"/>
                <w:sz w:val="18"/>
                <w:szCs w:val="18"/>
              </w:rPr>
              <w:t>Окончание программы на вокзале. Отъезд домой.</w:t>
            </w:r>
            <w:r w:rsidRPr="009F7F7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F7F7C" w:rsidRDefault="009F7F7C" w:rsidP="009F7F7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9F7F7C">
              <w:rPr>
                <w:b/>
                <w:bCs/>
                <w:color w:val="000000"/>
                <w:sz w:val="18"/>
                <w:szCs w:val="18"/>
              </w:rPr>
              <w:t>Автобус на 7 часов.</w:t>
            </w: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</w:p>
          <w:p w:rsidR="009F7F7C" w:rsidRPr="009F7F7C" w:rsidRDefault="009F7F7C" w:rsidP="009F7F7C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F7F7C">
              <w:rPr>
                <w:b/>
                <w:i/>
                <w:iCs/>
                <w:color w:val="000000"/>
                <w:sz w:val="18"/>
                <w:szCs w:val="18"/>
              </w:rPr>
              <w:t xml:space="preserve">За доп. плату: </w:t>
            </w:r>
            <w:r w:rsidRPr="009F7F7C">
              <w:rPr>
                <w:b/>
                <w:iCs/>
                <w:color w:val="000000"/>
                <w:sz w:val="18"/>
                <w:szCs w:val="18"/>
              </w:rPr>
              <w:t>посещение Океанариума</w:t>
            </w:r>
            <w:r w:rsidRPr="009F7F7C">
              <w:rPr>
                <w:color w:val="000000"/>
                <w:sz w:val="18"/>
                <w:szCs w:val="18"/>
              </w:rPr>
              <w:t>, где Вас ждёт современный музей живой морской природы с акулами и тюленями, коралловым рифом и его экзотическими обитателями.</w:t>
            </w:r>
            <w:r w:rsidRPr="009F7F7C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F7F7C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B011BE" w:rsidRPr="009F7F7C" w:rsidRDefault="00B011BE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 xml:space="preserve">Данная программа не является подтверждением бронирования. </w:t>
      </w:r>
      <w:r w:rsidRPr="009E5AD8">
        <w:rPr>
          <w:b/>
          <w:i/>
          <w:sz w:val="20"/>
          <w:szCs w:val="20"/>
          <w:lang w:val="ru-RU"/>
        </w:rPr>
        <w:br/>
        <w:t>Порядок посещения музеев может быть изменен при сохранении объема экскурсий.</w:t>
      </w:r>
    </w:p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9E5AD8" w:rsidRPr="009E5AD8" w:rsidRDefault="009E5AD8" w:rsidP="009E5AD8">
      <w:pPr>
        <w:rPr>
          <w:b/>
          <w:bCs/>
          <w:i/>
          <w:iCs/>
          <w:sz w:val="20"/>
          <w:szCs w:val="20"/>
          <w:lang w:val="ru-RU"/>
        </w:rPr>
      </w:pPr>
      <w:r w:rsidRPr="009E5AD8">
        <w:rPr>
          <w:b/>
          <w:bCs/>
          <w:i/>
          <w:iCs/>
          <w:sz w:val="20"/>
          <w:szCs w:val="20"/>
          <w:lang w:val="ru-RU"/>
        </w:rPr>
        <w:t>Тур может иметь любую продолжительность по дням по желанию заказчика</w:t>
      </w:r>
    </w:p>
    <w:p w:rsidR="00A50B72" w:rsidRDefault="00A50B72" w:rsidP="00A50B72">
      <w:pPr>
        <w:rPr>
          <w:b/>
          <w:i/>
          <w:sz w:val="20"/>
          <w:szCs w:val="20"/>
          <w:lang w:val="ru-RU"/>
        </w:rPr>
      </w:pPr>
    </w:p>
    <w:p w:rsidR="009E5AD8" w:rsidRDefault="009E5AD8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6"/>
        <w:gridCol w:w="2667"/>
        <w:gridCol w:w="1517"/>
        <w:gridCol w:w="1523"/>
        <w:gridCol w:w="1523"/>
        <w:gridCol w:w="1433"/>
      </w:tblGrid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ОТЕЛЬ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2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Октябрь-ноябрь</w:t>
            </w:r>
            <w:proofErr w:type="spellEnd"/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F7F7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10+1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05-25.10.24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15200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26.10-03.11.24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15800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04.11-29.12.24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9750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12050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14750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Элкус</w:t>
            </w:r>
            <w:proofErr w:type="spellEnd"/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«линия раздачи»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17-27.10.24</w:t>
            </w:r>
          </w:p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07-11-30.12.24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15200</w:t>
            </w:r>
          </w:p>
        </w:tc>
      </w:tr>
      <w:tr w:rsidR="009F7F7C" w:rsidRPr="009F7F7C" w:rsidTr="009F7F7C">
        <w:trPr>
          <w:trHeight w:val="330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10450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15450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Охтинская 3*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29.09-27.12.24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11850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15850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30.09-27.12.24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16050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01-27.10.24</w:t>
            </w:r>
          </w:p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07.11-29.12.24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11150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12150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16150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11350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12350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13650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16350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Отель на Римского-Корсакова 3* 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01-22.10.24</w:t>
            </w:r>
          </w:p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06.11-27.12.24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12850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15550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23.10-05.11.24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14050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16800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13.10-03.11.24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15900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04.11-27.12.24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15700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01-24.10.24</w:t>
            </w:r>
          </w:p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05.11-30.12.24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16050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25.10-04.11.24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16400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4* (Лиговский 29)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смарт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bookmarkStart w:id="0" w:name="_GoBack"/>
            <w:bookmarkEnd w:id="0"/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01-15.10.24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14300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17000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16-27.10.24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15800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28.10-05.11.24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13550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16300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15900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D77999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27.09-24.10.24</w:t>
            </w:r>
          </w:p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16050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25.10-05.11.24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13550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16300</w:t>
            </w:r>
          </w:p>
        </w:tc>
      </w:tr>
      <w:tr w:rsidR="009F7F7C" w:rsidRPr="009F7F7C" w:rsidTr="009F7F7C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Русь 4*</w:t>
            </w:r>
          </w:p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9F7F7C" w:rsidRPr="00D77999" w:rsidRDefault="009F7F7C" w:rsidP="00F35664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D7799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22.09-31.12.24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11650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12650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13950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theme="minorHAnsi"/>
                <w:sz w:val="18"/>
                <w:szCs w:val="18"/>
              </w:rPr>
              <w:t>16650</w:t>
            </w:r>
          </w:p>
        </w:tc>
      </w:tr>
      <w:tr w:rsidR="009F7F7C" w:rsidRPr="009F7F7C" w:rsidTr="009F7F7C">
        <w:trPr>
          <w:trHeight w:val="67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F7F7C">
              <w:rPr>
                <w:rFonts w:ascii="Verdana" w:hAnsi="Verdana" w:cs="Calibri"/>
                <w:sz w:val="18"/>
                <w:szCs w:val="18"/>
                <w:lang w:val="ru-RU"/>
              </w:rPr>
              <w:t>Доплата за взрослого в составе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7C" w:rsidRPr="009F7F7C" w:rsidRDefault="009F7F7C" w:rsidP="00F35664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F7F7C">
              <w:rPr>
                <w:rFonts w:ascii="Verdana" w:hAnsi="Verdana" w:cs="Calibri"/>
                <w:sz w:val="18"/>
                <w:szCs w:val="18"/>
              </w:rPr>
              <w:t>850</w:t>
            </w:r>
          </w:p>
        </w:tc>
      </w:tr>
    </w:tbl>
    <w:p w:rsidR="00A50B72" w:rsidRPr="009F7F7C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  <w:r w:rsidR="00A50B72" w:rsidRPr="006B7193">
        <w:rPr>
          <w:rFonts w:ascii="Verdana" w:hAnsi="Verdana"/>
          <w:b/>
          <w:color w:val="4A4A4A"/>
          <w:sz w:val="18"/>
          <w:szCs w:val="18"/>
        </w:rPr>
        <w:br/>
      </w: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lastRenderedPageBreak/>
        <w:t>В СТОИМОСТЬ ВКЛЮЧЕНО: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встреча на вокзале или в аэропорту с 07:00;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проживание (согласно выбранному варианту);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питание: завтраки (со второго дня тура), обеды – ежедневно;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экскурсионная программа, включая входные билеты в музеи;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услуги экскурсовода;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транспорт – по программе в день заезда и отъезда; </w:t>
      </w:r>
    </w:p>
    <w:p w:rsidR="006A2A03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>трансфер на вокзал или в аэропорт в день отъезда по окончании экскурсионной программы</w:t>
      </w:r>
      <w:r w:rsidR="00664671" w:rsidRPr="00664671">
        <w:rPr>
          <w:rFonts w:ascii="Times New Roman" w:hAnsi="Times New Roman"/>
          <w:bCs/>
          <w:lang w:val="ru-RU"/>
        </w:rPr>
        <w:t>.</w:t>
      </w:r>
    </w:p>
    <w:p w:rsidR="00664671" w:rsidRPr="009E5AD8" w:rsidRDefault="00664671" w:rsidP="00664671">
      <w:pPr>
        <w:pStyle w:val="a7"/>
        <w:rPr>
          <w:rFonts w:ascii="Times New Roman" w:hAnsi="Times New Roman"/>
          <w:b/>
          <w:lang w:val="ru-RU"/>
        </w:rPr>
      </w:pPr>
    </w:p>
    <w:p w:rsidR="00A50B72" w:rsidRPr="00664671" w:rsidRDefault="00A50B72" w:rsidP="00A50B72">
      <w:pPr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lang w:val="ru-RU"/>
        </w:rPr>
        <w:t>ДОПОЛНИТЕЛЬНО ОПЛАЧИВАЕТСЯ: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1-й завтрак – </w:t>
      </w:r>
      <w:r w:rsidRPr="00664671">
        <w:rPr>
          <w:rFonts w:ascii="Times New Roman" w:hAnsi="Times New Roman"/>
          <w:bCs/>
          <w:lang w:val="ru-RU"/>
        </w:rPr>
        <w:t>от 400 руб.,</w:t>
      </w:r>
      <w:r w:rsidRPr="00664671">
        <w:rPr>
          <w:rFonts w:ascii="Times New Roman" w:hAnsi="Times New Roman"/>
          <w:b/>
          <w:bCs/>
          <w:lang w:val="ru-RU"/>
        </w:rPr>
        <w:t xml:space="preserve"> полный пансион (ужин): </w:t>
      </w:r>
      <w:r w:rsidRPr="00664671">
        <w:rPr>
          <w:rFonts w:ascii="Times New Roman" w:hAnsi="Times New Roman"/>
          <w:bCs/>
          <w:lang w:val="ru-RU"/>
        </w:rPr>
        <w:t>от 800 руб. в день в кафе города (цена нетто, оплачиваю</w:t>
      </w:r>
      <w:r>
        <w:rPr>
          <w:rFonts w:ascii="Times New Roman" w:hAnsi="Times New Roman"/>
          <w:bCs/>
          <w:lang w:val="ru-RU"/>
        </w:rPr>
        <w:t>тся все, включая руководителей);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раннюю встречу: </w:t>
      </w:r>
    </w:p>
    <w:p w:rsidR="00664671" w:rsidRPr="00664671" w:rsidRDefault="00664671" w:rsidP="00664671">
      <w:pPr>
        <w:ind w:left="567"/>
        <w:rPr>
          <w:rFonts w:ascii="Times New Roman" w:hAnsi="Times New Roman"/>
          <w:bCs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06:00 до 07:00 - 6250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4850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Pr="00664671" w:rsidRDefault="00664671" w:rsidP="00664671">
      <w:pPr>
        <w:ind w:left="567"/>
        <w:rPr>
          <w:rFonts w:ascii="Times New Roman" w:hAnsi="Times New Roman"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05:00 </w:t>
      </w:r>
      <w:proofErr w:type="spellStart"/>
      <w:r w:rsidRPr="00664671">
        <w:rPr>
          <w:rFonts w:ascii="Times New Roman" w:hAnsi="Times New Roman"/>
          <w:bCs/>
          <w:lang w:val="ru-RU"/>
        </w:rPr>
        <w:t>ло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06:00 - 11700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8150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color w:val="FF0000"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>Важно: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 xml:space="preserve">В стоимость не включено: </w:t>
      </w:r>
      <w:r w:rsidRPr="00664671">
        <w:rPr>
          <w:rFonts w:ascii="Times New Roman" w:hAnsi="Times New Roman"/>
          <w:bCs/>
          <w:lang w:val="ru-RU"/>
        </w:rPr>
        <w:t>1-м размещение!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  <w:r w:rsidRPr="00664671">
        <w:rPr>
          <w:rFonts w:ascii="Times New Roman" w:hAnsi="Times New Roman"/>
          <w:b/>
          <w:bCs/>
          <w:lang w:val="ru-RU"/>
        </w:rPr>
        <w:t>Доплату за взрослых в составе группы и одноместное размещение уточнять.</w:t>
      </w:r>
      <w:r w:rsidRPr="00664671">
        <w:rPr>
          <w:rFonts w:ascii="Times New Roman" w:hAnsi="Times New Roman"/>
          <w:b/>
          <w:bCs/>
          <w:lang w:val="ru-RU"/>
        </w:rPr>
        <w:br/>
        <w:t>На группы от 30 чел предоставляются наушники/радиооборудование на группу.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912F5"/>
    <w:rsid w:val="0042508D"/>
    <w:rsid w:val="00497498"/>
    <w:rsid w:val="00664671"/>
    <w:rsid w:val="006A2A03"/>
    <w:rsid w:val="006B7193"/>
    <w:rsid w:val="008E2CED"/>
    <w:rsid w:val="009E5AD8"/>
    <w:rsid w:val="009F7F7C"/>
    <w:rsid w:val="00A50B72"/>
    <w:rsid w:val="00B011BE"/>
    <w:rsid w:val="00D77999"/>
    <w:rsid w:val="00D90D36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5</cp:revision>
  <dcterms:created xsi:type="dcterms:W3CDTF">2024-07-15T12:23:00Z</dcterms:created>
  <dcterms:modified xsi:type="dcterms:W3CDTF">2024-07-15T14:58:00Z</dcterms:modified>
</cp:coreProperties>
</file>